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785F2A" w14:textId="77777777" w:rsidR="00BA205A" w:rsidRDefault="00000000">
      <w:pPr>
        <w:spacing w:afterLines="50" w:after="156" w:line="360" w:lineRule="auto"/>
        <w:ind w:firstLineChars="200" w:firstLine="480"/>
        <w:rPr>
          <w:rFonts w:ascii="微软雅黑" w:eastAsia="微软雅黑" w:hAnsi="微软雅黑" w:cs="华文仿宋"/>
          <w:b/>
          <w:sz w:val="24"/>
        </w:rPr>
      </w:pPr>
      <w:r>
        <w:rPr>
          <w:rFonts w:ascii="微软雅黑" w:eastAsia="微软雅黑" w:hAnsi="微软雅黑" w:cs="华文仿宋" w:hint="eastAsia"/>
          <w:b/>
          <w:noProof/>
          <w:sz w:val="24"/>
        </w:rPr>
        <w:drawing>
          <wp:anchor distT="0" distB="0" distL="114300" distR="114300" simplePos="0" relativeHeight="251659264" behindDoc="0" locked="0" layoutInCell="1" allowOverlap="1" wp14:anchorId="0C192ECD" wp14:editId="3D25367B">
            <wp:simplePos x="0" y="0"/>
            <wp:positionH relativeFrom="column">
              <wp:posOffset>1329690</wp:posOffset>
            </wp:positionH>
            <wp:positionV relativeFrom="paragraph">
              <wp:posOffset>256540</wp:posOffset>
            </wp:positionV>
            <wp:extent cx="3025140" cy="1126490"/>
            <wp:effectExtent l="0" t="0" r="8255" b="6985"/>
            <wp:wrapNone/>
            <wp:docPr id="1" name="图片 1" descr="外语学习馆-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外语学习馆-彩"/>
                    <pic:cNvPicPr>
                      <a:picLocks noChangeAspect="1"/>
                    </pic:cNvPicPr>
                  </pic:nvPicPr>
                  <pic:blipFill>
                    <a:blip r:embed="rId6"/>
                    <a:stretch>
                      <a:fillRect/>
                    </a:stretch>
                  </pic:blipFill>
                  <pic:spPr>
                    <a:xfrm>
                      <a:off x="0" y="0"/>
                      <a:ext cx="3025140" cy="1126490"/>
                    </a:xfrm>
                    <a:prstGeom prst="rect">
                      <a:avLst/>
                    </a:prstGeom>
                  </pic:spPr>
                </pic:pic>
              </a:graphicData>
            </a:graphic>
          </wp:anchor>
        </w:drawing>
      </w:r>
    </w:p>
    <w:p w14:paraId="0AE789E8" w14:textId="77777777" w:rsidR="00BA205A" w:rsidRDefault="00BA205A">
      <w:pPr>
        <w:spacing w:afterLines="50" w:after="156" w:line="360" w:lineRule="auto"/>
        <w:rPr>
          <w:rFonts w:ascii="微软雅黑" w:eastAsia="微软雅黑" w:hAnsi="微软雅黑" w:cs="华文仿宋"/>
          <w:b/>
          <w:sz w:val="24"/>
        </w:rPr>
      </w:pPr>
    </w:p>
    <w:p w14:paraId="6FA22CDF" w14:textId="2D4A2880" w:rsidR="00BA205A" w:rsidRDefault="00BA205A">
      <w:pPr>
        <w:spacing w:afterLines="50" w:after="156" w:line="360" w:lineRule="auto"/>
        <w:rPr>
          <w:rFonts w:ascii="微软雅黑" w:eastAsia="微软雅黑" w:hAnsi="微软雅黑" w:cs="华文仿宋"/>
          <w:b/>
          <w:sz w:val="24"/>
        </w:rPr>
      </w:pPr>
    </w:p>
    <w:p w14:paraId="3BA04B91" w14:textId="77777777" w:rsidR="00BA205A" w:rsidRDefault="00BA205A">
      <w:pPr>
        <w:spacing w:afterLines="50" w:after="156" w:line="360" w:lineRule="auto"/>
        <w:rPr>
          <w:rFonts w:ascii="微软雅黑" w:eastAsia="微软雅黑" w:hAnsi="微软雅黑" w:cs="华文仿宋"/>
          <w:b/>
          <w:sz w:val="24"/>
        </w:rPr>
      </w:pPr>
    </w:p>
    <w:p w14:paraId="0F7FCA87" w14:textId="430366A8" w:rsidR="00BA205A" w:rsidRDefault="00000000">
      <w:pPr>
        <w:spacing w:afterLines="100" w:after="312"/>
        <w:ind w:firstLineChars="200" w:firstLine="480"/>
        <w:rPr>
          <w:rFonts w:ascii="微软雅黑" w:eastAsia="微软雅黑" w:hAnsi="微软雅黑" w:cs="华文仿宋"/>
          <w:bCs/>
          <w:sz w:val="24"/>
        </w:rPr>
      </w:pPr>
      <w:r>
        <w:rPr>
          <w:rFonts w:ascii="微软雅黑" w:eastAsia="微软雅黑" w:hAnsi="微软雅黑" w:cs="华文仿宋" w:hint="eastAsia"/>
          <w:bCs/>
          <w:sz w:val="24"/>
        </w:rPr>
        <w:t>『MET外国语言学习馆』包含</w:t>
      </w:r>
      <w:r>
        <w:rPr>
          <w:rFonts w:ascii="微软雅黑" w:eastAsia="微软雅黑" w:hAnsi="微软雅黑" w:cs="华文仿宋" w:hint="eastAsia"/>
          <w:b/>
          <w:sz w:val="24"/>
        </w:rPr>
        <w:t>[全民英语]、[英文晨读]、[小语种]</w:t>
      </w:r>
      <w:r>
        <w:rPr>
          <w:rFonts w:ascii="微软雅黑" w:eastAsia="微软雅黑" w:hAnsi="微软雅黑" w:cs="华文仿宋" w:hint="eastAsia"/>
          <w:bCs/>
          <w:sz w:val="24"/>
        </w:rPr>
        <w:t>三大学习板块</w:t>
      </w:r>
      <w:r>
        <w:rPr>
          <w:rFonts w:ascii="微软雅黑" w:eastAsia="微软雅黑" w:hAnsi="微软雅黑" w:cs="华文仿宋" w:hint="eastAsia"/>
          <w:b/>
          <w:sz w:val="24"/>
        </w:rPr>
        <w:t>，</w:t>
      </w:r>
      <w:r>
        <w:rPr>
          <w:rFonts w:ascii="微软雅黑" w:eastAsia="微软雅黑" w:hAnsi="微软雅黑" w:cs="华文仿宋" w:hint="eastAsia"/>
          <w:bCs/>
          <w:sz w:val="24"/>
        </w:rPr>
        <w:t>是集</w:t>
      </w:r>
      <w:r>
        <w:rPr>
          <w:rFonts w:ascii="微软雅黑" w:eastAsia="微软雅黑" w:hAnsi="微软雅黑" w:cs="华文仿宋" w:hint="eastAsia"/>
          <w:b/>
          <w:sz w:val="24"/>
        </w:rPr>
        <w:t>英语交互学习、英文晨读管理、小语种学习</w:t>
      </w:r>
      <w:r>
        <w:rPr>
          <w:rFonts w:ascii="微软雅黑" w:eastAsia="微软雅黑" w:hAnsi="微软雅黑" w:cs="华文仿宋" w:hint="eastAsia"/>
          <w:bCs/>
          <w:sz w:val="24"/>
        </w:rPr>
        <w:t>为一体的线上外语学习平台，内容涵盖英语、日语、韩语、阿拉伯语、俄语、德语、法语、意大利语、西班牙语、葡萄牙语等10+种外语，为各层次的外语学习者提供</w:t>
      </w:r>
      <w:r>
        <w:rPr>
          <w:rFonts w:ascii="微软雅黑" w:eastAsia="微软雅黑" w:hAnsi="微软雅黑" w:cs="华文仿宋" w:hint="eastAsia"/>
          <w:b/>
          <w:sz w:val="24"/>
        </w:rPr>
        <w:t>丰富的课程资源、领先的语音评测、有效的晨读模式</w:t>
      </w:r>
      <w:r>
        <w:rPr>
          <w:rFonts w:ascii="微软雅黑" w:eastAsia="微软雅黑" w:hAnsi="微软雅黑" w:cs="华文仿宋" w:hint="eastAsia"/>
          <w:bCs/>
          <w:sz w:val="24"/>
        </w:rPr>
        <w:t>，营造多语种、多层次、多维度的外语学习环境，让广大学习者学好外语，向世界讲好中国故事。</w:t>
      </w:r>
    </w:p>
    <w:p w14:paraId="34895025" w14:textId="3AF293BB" w:rsidR="00BA205A" w:rsidRDefault="00D60C02">
      <w:pPr>
        <w:spacing w:afterLines="100" w:after="312"/>
        <w:ind w:firstLineChars="200" w:firstLine="480"/>
        <w:rPr>
          <w:rFonts w:ascii="微软雅黑" w:eastAsia="微软雅黑" w:hAnsi="微软雅黑" w:cs="华文仿宋"/>
          <w:bCs/>
          <w:sz w:val="24"/>
        </w:rPr>
      </w:pPr>
      <w:r>
        <w:rPr>
          <w:rFonts w:ascii="微软雅黑" w:eastAsia="微软雅黑" w:hAnsi="微软雅黑" w:cs="华文仿宋"/>
          <w:bCs/>
          <w:noProof/>
          <w:sz w:val="24"/>
        </w:rPr>
        <w:drawing>
          <wp:anchor distT="0" distB="0" distL="114300" distR="114300" simplePos="0" relativeHeight="251666944" behindDoc="0" locked="0" layoutInCell="1" allowOverlap="1" wp14:anchorId="7AA7B506" wp14:editId="2FF53315">
            <wp:simplePos x="0" y="0"/>
            <wp:positionH relativeFrom="column">
              <wp:posOffset>376555</wp:posOffset>
            </wp:positionH>
            <wp:positionV relativeFrom="paragraph">
              <wp:posOffset>1266190</wp:posOffset>
            </wp:positionV>
            <wp:extent cx="5042535" cy="3019657"/>
            <wp:effectExtent l="0" t="0" r="5715"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pic:nvPicPr>
                  <pic:blipFill>
                    <a:blip r:embed="rId7" cstate="print">
                      <a:extLst>
                        <a:ext uri="{28A0092B-C50C-407E-A947-70E740481C1C}">
                          <a14:useLocalDpi xmlns:a14="http://schemas.microsoft.com/office/drawing/2010/main" val="0"/>
                        </a:ext>
                      </a:extLst>
                    </a:blip>
                    <a:stretch>
                      <a:fillRect/>
                    </a:stretch>
                  </pic:blipFill>
                  <pic:spPr>
                    <a:xfrm>
                      <a:off x="0" y="0"/>
                      <a:ext cx="5042535" cy="3019657"/>
                    </a:xfrm>
                    <a:prstGeom prst="rect">
                      <a:avLst/>
                    </a:prstGeom>
                  </pic:spPr>
                </pic:pic>
              </a:graphicData>
            </a:graphic>
            <wp14:sizeRelH relativeFrom="margin">
              <wp14:pctWidth>0</wp14:pctWidth>
            </wp14:sizeRelH>
            <wp14:sizeRelV relativeFrom="margin">
              <wp14:pctHeight>0</wp14:pctHeight>
            </wp14:sizeRelV>
          </wp:anchor>
        </w:drawing>
      </w:r>
      <w:r w:rsidR="00000000">
        <w:rPr>
          <w:rFonts w:ascii="微软雅黑" w:eastAsia="微软雅黑" w:hAnsi="微软雅黑" w:cs="华文仿宋" w:hint="eastAsia"/>
          <w:bCs/>
          <w:sz w:val="24"/>
        </w:rPr>
        <w:t>在图书馆应用中，『MET外国语言学习馆』可</w:t>
      </w:r>
      <w:r w:rsidR="00000000">
        <w:rPr>
          <w:rFonts w:ascii="微软雅黑" w:eastAsia="微软雅黑" w:hAnsi="微软雅黑" w:cs="华文仿宋" w:hint="eastAsia"/>
          <w:b/>
          <w:sz w:val="24"/>
        </w:rPr>
        <w:t>多维</w:t>
      </w:r>
      <w:proofErr w:type="gramStart"/>
      <w:r w:rsidR="00000000">
        <w:rPr>
          <w:rFonts w:ascii="微软雅黑" w:eastAsia="微软雅黑" w:hAnsi="微软雅黑" w:cs="华文仿宋" w:hint="eastAsia"/>
          <w:b/>
          <w:sz w:val="24"/>
        </w:rPr>
        <w:t>度丰富</w:t>
      </w:r>
      <w:proofErr w:type="gramEnd"/>
      <w:r w:rsidR="00000000">
        <w:rPr>
          <w:rFonts w:ascii="微软雅黑" w:eastAsia="微软雅黑" w:hAnsi="微软雅黑" w:cs="华文仿宋" w:hint="eastAsia"/>
          <w:b/>
          <w:sz w:val="24"/>
        </w:rPr>
        <w:t>图书馆的数字化资源</w:t>
      </w:r>
      <w:r w:rsidR="00000000">
        <w:rPr>
          <w:rFonts w:ascii="微软雅黑" w:eastAsia="微软雅黑" w:hAnsi="微软雅黑" w:cs="华文仿宋" w:hint="eastAsia"/>
          <w:bCs/>
          <w:sz w:val="24"/>
        </w:rPr>
        <w:t>，展现</w:t>
      </w:r>
      <w:r w:rsidR="00000000">
        <w:rPr>
          <w:rFonts w:ascii="微软雅黑" w:eastAsia="微软雅黑" w:hAnsi="微软雅黑" w:cs="华文仿宋" w:hint="eastAsia"/>
          <w:b/>
          <w:sz w:val="24"/>
        </w:rPr>
        <w:t>图书馆学习中心、交流中心的文化属性</w:t>
      </w:r>
      <w:r w:rsidR="00000000">
        <w:rPr>
          <w:rFonts w:ascii="微软雅黑" w:eastAsia="微软雅黑" w:hAnsi="微软雅黑" w:cs="华文仿宋" w:hint="eastAsia"/>
          <w:bCs/>
          <w:sz w:val="24"/>
        </w:rPr>
        <w:t>，打造图书馆</w:t>
      </w:r>
      <w:r w:rsidR="00000000">
        <w:rPr>
          <w:rFonts w:ascii="微软雅黑" w:eastAsia="微软雅黑" w:hAnsi="微软雅黑" w:cs="华文仿宋" w:hint="eastAsia"/>
          <w:b/>
          <w:sz w:val="24"/>
        </w:rPr>
        <w:t>专属的外国语言学习中心</w:t>
      </w:r>
      <w:r w:rsidR="00000000">
        <w:rPr>
          <w:rFonts w:ascii="微软雅黑" w:eastAsia="微软雅黑" w:hAnsi="微软雅黑" w:cs="华文仿宋" w:hint="eastAsia"/>
          <w:bCs/>
          <w:sz w:val="24"/>
        </w:rPr>
        <w:t>。</w:t>
      </w:r>
    </w:p>
    <w:p w14:paraId="12D470A3" w14:textId="4BDEBC82" w:rsidR="00BA205A" w:rsidRDefault="00D60C02">
      <w:pPr>
        <w:spacing w:afterLines="100" w:after="312"/>
        <w:rPr>
          <w:rFonts w:ascii="微软雅黑" w:eastAsia="微软雅黑" w:hAnsi="微软雅黑" w:cs="华文仿宋"/>
          <w:bCs/>
          <w:sz w:val="24"/>
        </w:rPr>
      </w:pPr>
      <w:r>
        <w:rPr>
          <w:rFonts w:ascii="微软雅黑" w:eastAsia="微软雅黑" w:hAnsi="微软雅黑" w:cs="华文仿宋"/>
          <w:bCs/>
          <w:noProof/>
          <w:sz w:val="24"/>
        </w:rPr>
        <w:drawing>
          <wp:anchor distT="0" distB="0" distL="114300" distR="114300" simplePos="0" relativeHeight="251665408" behindDoc="1" locked="0" layoutInCell="1" allowOverlap="1" wp14:anchorId="774CCA61" wp14:editId="3AA8FB1F">
            <wp:simplePos x="0" y="0"/>
            <wp:positionH relativeFrom="column">
              <wp:posOffset>1243965</wp:posOffset>
            </wp:positionH>
            <wp:positionV relativeFrom="paragraph">
              <wp:posOffset>5600700</wp:posOffset>
            </wp:positionV>
            <wp:extent cx="5242560" cy="3139440"/>
            <wp:effectExtent l="0" t="0" r="0" b="3810"/>
            <wp:wrapNone/>
            <wp:docPr id="9" name="图片 9" descr="3大平台简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2" descr="3大平台简介"/>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42560" cy="313944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rFonts w:ascii="微软雅黑" w:eastAsia="微软雅黑" w:hAnsi="微软雅黑" w:cs="华文仿宋"/>
          <w:bCs/>
          <w:noProof/>
          <w:sz w:val="24"/>
        </w:rPr>
        <w:drawing>
          <wp:anchor distT="0" distB="0" distL="114300" distR="114300" simplePos="0" relativeHeight="251664384" behindDoc="1" locked="0" layoutInCell="1" allowOverlap="1" wp14:anchorId="774CCA61" wp14:editId="7CF40E9E">
            <wp:simplePos x="0" y="0"/>
            <wp:positionH relativeFrom="column">
              <wp:posOffset>1243965</wp:posOffset>
            </wp:positionH>
            <wp:positionV relativeFrom="paragraph">
              <wp:posOffset>5600700</wp:posOffset>
            </wp:positionV>
            <wp:extent cx="5242560" cy="3139440"/>
            <wp:effectExtent l="0" t="0" r="0" b="3810"/>
            <wp:wrapNone/>
            <wp:docPr id="8" name="图片 8" descr="3大平台简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2" descr="3大平台简介"/>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42560" cy="313944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rFonts w:ascii="微软雅黑" w:eastAsia="微软雅黑" w:hAnsi="微软雅黑" w:cs="华文仿宋"/>
          <w:bCs/>
          <w:noProof/>
          <w:sz w:val="24"/>
        </w:rPr>
        <w:drawing>
          <wp:anchor distT="0" distB="0" distL="114300" distR="114300" simplePos="0" relativeHeight="251663360" behindDoc="1" locked="0" layoutInCell="1" allowOverlap="1" wp14:anchorId="774CCA61" wp14:editId="13F8F096">
            <wp:simplePos x="0" y="0"/>
            <wp:positionH relativeFrom="column">
              <wp:posOffset>1243965</wp:posOffset>
            </wp:positionH>
            <wp:positionV relativeFrom="paragraph">
              <wp:posOffset>5600700</wp:posOffset>
            </wp:positionV>
            <wp:extent cx="5242560" cy="3139440"/>
            <wp:effectExtent l="0" t="0" r="0" b="3810"/>
            <wp:wrapNone/>
            <wp:docPr id="7" name="图片 7" descr="3大平台简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2" descr="3大平台简介"/>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42560" cy="313944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rFonts w:ascii="微软雅黑" w:eastAsia="微软雅黑" w:hAnsi="微软雅黑" w:cs="华文仿宋"/>
          <w:bCs/>
          <w:noProof/>
          <w:sz w:val="24"/>
        </w:rPr>
        <w:drawing>
          <wp:anchor distT="0" distB="0" distL="114300" distR="114300" simplePos="0" relativeHeight="251662336" behindDoc="1" locked="0" layoutInCell="1" allowOverlap="1" wp14:anchorId="774CCA61" wp14:editId="4A342698">
            <wp:simplePos x="0" y="0"/>
            <wp:positionH relativeFrom="column">
              <wp:posOffset>1243965</wp:posOffset>
            </wp:positionH>
            <wp:positionV relativeFrom="paragraph">
              <wp:posOffset>5600700</wp:posOffset>
            </wp:positionV>
            <wp:extent cx="5242560" cy="3139440"/>
            <wp:effectExtent l="0" t="0" r="0" b="3810"/>
            <wp:wrapNone/>
            <wp:docPr id="6" name="图片 6" descr="3大平台简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2" descr="3大平台简介"/>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42560" cy="313944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7AF1E4D8" w14:textId="77777777" w:rsidR="00BA205A" w:rsidRDefault="00BA205A">
      <w:pPr>
        <w:spacing w:afterLines="100" w:after="312"/>
        <w:rPr>
          <w:rFonts w:ascii="微软雅黑" w:eastAsia="微软雅黑" w:hAnsi="微软雅黑" w:cs="华文仿宋"/>
          <w:bCs/>
          <w:sz w:val="24"/>
        </w:rPr>
      </w:pPr>
    </w:p>
    <w:p w14:paraId="2CE5252F" w14:textId="77777777" w:rsidR="00BA205A" w:rsidRDefault="00BA205A">
      <w:pPr>
        <w:spacing w:afterLines="100" w:after="312"/>
        <w:rPr>
          <w:rFonts w:ascii="微软雅黑" w:eastAsia="微软雅黑" w:hAnsi="微软雅黑" w:cs="华文仿宋"/>
          <w:bCs/>
          <w:sz w:val="24"/>
        </w:rPr>
      </w:pPr>
    </w:p>
    <w:p w14:paraId="6DD05982" w14:textId="77777777" w:rsidR="00BA205A" w:rsidRDefault="00BA205A">
      <w:pPr>
        <w:spacing w:afterLines="100" w:after="312"/>
        <w:rPr>
          <w:rFonts w:ascii="微软雅黑" w:eastAsia="微软雅黑" w:hAnsi="微软雅黑" w:cs="华文仿宋"/>
          <w:bCs/>
          <w:sz w:val="24"/>
        </w:rPr>
      </w:pPr>
    </w:p>
    <w:p w14:paraId="6D06BD78" w14:textId="77777777" w:rsidR="00BA205A" w:rsidRDefault="00BA205A">
      <w:pPr>
        <w:spacing w:afterLines="100" w:after="312"/>
        <w:rPr>
          <w:rFonts w:ascii="微软雅黑" w:eastAsia="微软雅黑" w:hAnsi="微软雅黑" w:cs="华文仿宋"/>
          <w:bCs/>
          <w:sz w:val="24"/>
        </w:rPr>
      </w:pPr>
    </w:p>
    <w:p w14:paraId="369F9E81" w14:textId="2FDE3484" w:rsidR="00BA205A" w:rsidRDefault="00000000">
      <w:pPr>
        <w:spacing w:afterLines="100" w:after="312"/>
        <w:rPr>
          <w:rFonts w:ascii="微软雅黑" w:eastAsia="微软雅黑" w:hAnsi="微软雅黑" w:cs="华文仿宋"/>
          <w:bCs/>
          <w:sz w:val="24"/>
        </w:rPr>
      </w:pPr>
      <w:r>
        <w:rPr>
          <w:rFonts w:ascii="微软雅黑" w:eastAsia="微软雅黑" w:hAnsi="微软雅黑" w:cs="华文仿宋" w:hint="eastAsia"/>
          <w:bCs/>
          <w:noProof/>
          <w:sz w:val="24"/>
        </w:rPr>
        <w:lastRenderedPageBreak/>
        <w:drawing>
          <wp:anchor distT="0" distB="0" distL="114300" distR="114300" simplePos="0" relativeHeight="251649536" behindDoc="0" locked="0" layoutInCell="1" allowOverlap="1" wp14:anchorId="57A7D583" wp14:editId="51851D2D">
            <wp:simplePos x="0" y="0"/>
            <wp:positionH relativeFrom="column">
              <wp:posOffset>1131570</wp:posOffset>
            </wp:positionH>
            <wp:positionV relativeFrom="paragraph">
              <wp:posOffset>76835</wp:posOffset>
            </wp:positionV>
            <wp:extent cx="3170555" cy="922294"/>
            <wp:effectExtent l="0" t="0" r="0" b="0"/>
            <wp:wrapNone/>
            <wp:docPr id="2" name="图片 2" descr="设计师之家艺术设计数字图书馆-横版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设计师之家艺术设计数字图书馆-横版LOGO-01"/>
                    <pic:cNvPicPr>
                      <a:picLocks noChangeAspect="1"/>
                    </pic:cNvPicPr>
                  </pic:nvPicPr>
                  <pic:blipFill>
                    <a:blip r:embed="rId9"/>
                    <a:stretch>
                      <a:fillRect/>
                    </a:stretch>
                  </pic:blipFill>
                  <pic:spPr>
                    <a:xfrm>
                      <a:off x="0" y="0"/>
                      <a:ext cx="3170555" cy="922294"/>
                    </a:xfrm>
                    <a:prstGeom prst="rect">
                      <a:avLst/>
                    </a:prstGeom>
                  </pic:spPr>
                </pic:pic>
              </a:graphicData>
            </a:graphic>
            <wp14:sizeRelH relativeFrom="margin">
              <wp14:pctWidth>0</wp14:pctWidth>
            </wp14:sizeRelH>
            <wp14:sizeRelV relativeFrom="margin">
              <wp14:pctHeight>0</wp14:pctHeight>
            </wp14:sizeRelV>
          </wp:anchor>
        </w:drawing>
      </w:r>
    </w:p>
    <w:p w14:paraId="56F3AE19" w14:textId="47EF8F07" w:rsidR="00BA205A" w:rsidRDefault="00BA205A">
      <w:pPr>
        <w:spacing w:afterLines="100" w:after="312"/>
        <w:rPr>
          <w:rFonts w:ascii="微软雅黑" w:eastAsia="微软雅黑" w:hAnsi="微软雅黑" w:cs="华文仿宋" w:hint="eastAsia"/>
          <w:bCs/>
          <w:sz w:val="24"/>
        </w:rPr>
      </w:pPr>
    </w:p>
    <w:p w14:paraId="31AFFD41" w14:textId="5D373F54" w:rsidR="008548E2" w:rsidRDefault="00000000">
      <w:pPr>
        <w:spacing w:afterLines="100" w:after="312"/>
        <w:ind w:firstLineChars="300" w:firstLine="720"/>
        <w:rPr>
          <w:rFonts w:ascii="微软雅黑" w:eastAsia="微软雅黑" w:hAnsi="微软雅黑" w:cs="华文仿宋"/>
          <w:bCs/>
          <w:sz w:val="24"/>
        </w:rPr>
      </w:pPr>
      <w:r>
        <w:rPr>
          <w:rFonts w:ascii="微软雅黑" w:eastAsia="微软雅黑" w:hAnsi="微软雅黑" w:cs="华文仿宋" w:hint="eastAsia"/>
          <w:bCs/>
          <w:sz w:val="24"/>
        </w:rPr>
        <w:t>【设计师之家数字图书馆】是为响应《国务院关于推进文化创意和设计服务与相关产业融合发展的若干意见》，针对教学单位推出的艺术设计数字技能教育资源平台，分为</w:t>
      </w:r>
      <w:r>
        <w:rPr>
          <w:rFonts w:ascii="微软雅黑" w:eastAsia="微软雅黑" w:hAnsi="微软雅黑" w:cs="华文仿宋" w:hint="eastAsia"/>
          <w:b/>
          <w:sz w:val="24"/>
        </w:rPr>
        <w:t>数字教程、学习路径、电子图书、素材资源、美育教育、数字展馆、行业资讯、大家访谈、</w:t>
      </w:r>
      <w:proofErr w:type="gramStart"/>
      <w:r>
        <w:rPr>
          <w:rFonts w:ascii="微软雅黑" w:eastAsia="微软雅黑" w:hAnsi="微软雅黑" w:cs="华文仿宋" w:hint="eastAsia"/>
          <w:b/>
          <w:sz w:val="24"/>
        </w:rPr>
        <w:t>创客中心</w:t>
      </w:r>
      <w:proofErr w:type="gramEnd"/>
      <w:r>
        <w:rPr>
          <w:rFonts w:ascii="微软雅黑" w:eastAsia="微软雅黑" w:hAnsi="微软雅黑" w:cs="华文仿宋" w:hint="eastAsia"/>
          <w:b/>
          <w:sz w:val="24"/>
        </w:rPr>
        <w:t>、赛事活动</w:t>
      </w:r>
      <w:r>
        <w:rPr>
          <w:rFonts w:ascii="微软雅黑" w:eastAsia="微软雅黑" w:hAnsi="微软雅黑" w:cs="华文仿宋" w:hint="eastAsia"/>
          <w:bCs/>
          <w:sz w:val="24"/>
        </w:rPr>
        <w:t>十大模块。数字教程涉及数字绘画、平面设计、影视后期、影视动画、游戏制作、摄影摄像、工业设计、环境艺术、UI设计、</w:t>
      </w:r>
      <w:proofErr w:type="gramStart"/>
      <w:r>
        <w:rPr>
          <w:rFonts w:ascii="微软雅黑" w:eastAsia="微软雅黑" w:hAnsi="微软雅黑" w:cs="华文仿宋" w:hint="eastAsia"/>
          <w:bCs/>
          <w:sz w:val="24"/>
        </w:rPr>
        <w:t>职场办公</w:t>
      </w:r>
      <w:proofErr w:type="gramEnd"/>
      <w:r>
        <w:rPr>
          <w:rFonts w:ascii="微软雅黑" w:eastAsia="微软雅黑" w:hAnsi="微软雅黑" w:cs="华文仿宋" w:hint="eastAsia"/>
          <w:bCs/>
          <w:sz w:val="24"/>
        </w:rPr>
        <w:t>十大领域，教程共计</w:t>
      </w:r>
      <w:r>
        <w:rPr>
          <w:rFonts w:ascii="微软雅黑" w:eastAsia="微软雅黑" w:hAnsi="微软雅黑" w:cs="华文仿宋" w:hint="eastAsia"/>
          <w:b/>
          <w:sz w:val="24"/>
        </w:rPr>
        <w:t>3500+门</w:t>
      </w:r>
      <w:r>
        <w:rPr>
          <w:rFonts w:ascii="微软雅黑" w:eastAsia="微软雅黑" w:hAnsi="微软雅黑" w:cs="华文仿宋" w:hint="eastAsia"/>
          <w:bCs/>
          <w:sz w:val="24"/>
        </w:rPr>
        <w:t>，课时</w:t>
      </w:r>
      <w:r>
        <w:rPr>
          <w:rFonts w:ascii="微软雅黑" w:eastAsia="微软雅黑" w:hAnsi="微软雅黑" w:cs="华文仿宋" w:hint="eastAsia"/>
          <w:b/>
          <w:sz w:val="24"/>
        </w:rPr>
        <w:t>20000+</w:t>
      </w:r>
      <w:proofErr w:type="gramStart"/>
      <w:r>
        <w:rPr>
          <w:rFonts w:ascii="微软雅黑" w:eastAsia="微软雅黑" w:hAnsi="微软雅黑" w:cs="华文仿宋" w:hint="eastAsia"/>
          <w:b/>
          <w:sz w:val="24"/>
        </w:rPr>
        <w:t>个</w:t>
      </w:r>
      <w:proofErr w:type="gramEnd"/>
      <w:r>
        <w:rPr>
          <w:rFonts w:ascii="微软雅黑" w:eastAsia="微软雅黑" w:hAnsi="微软雅黑" w:cs="华文仿宋" w:hint="eastAsia"/>
          <w:bCs/>
          <w:sz w:val="24"/>
        </w:rPr>
        <w:t>，视频时长</w:t>
      </w:r>
      <w:r>
        <w:rPr>
          <w:rFonts w:ascii="微软雅黑" w:eastAsia="微软雅黑" w:hAnsi="微软雅黑" w:cs="华文仿宋" w:hint="eastAsia"/>
          <w:b/>
          <w:sz w:val="24"/>
        </w:rPr>
        <w:t>5000+小时</w:t>
      </w:r>
      <w:r>
        <w:rPr>
          <w:rFonts w:ascii="微软雅黑" w:eastAsia="微软雅黑" w:hAnsi="微软雅黑" w:cs="华文仿宋" w:hint="eastAsia"/>
          <w:bCs/>
          <w:sz w:val="24"/>
        </w:rPr>
        <w:t>，素材资源</w:t>
      </w:r>
      <w:r>
        <w:rPr>
          <w:rFonts w:ascii="微软雅黑" w:eastAsia="微软雅黑" w:hAnsi="微软雅黑" w:cs="华文仿宋" w:hint="eastAsia"/>
          <w:b/>
          <w:sz w:val="24"/>
        </w:rPr>
        <w:t>150万+</w:t>
      </w:r>
      <w:r>
        <w:rPr>
          <w:rFonts w:ascii="微软雅黑" w:eastAsia="微软雅黑" w:hAnsi="微软雅黑" w:cs="华文仿宋" w:hint="eastAsia"/>
          <w:bCs/>
          <w:sz w:val="24"/>
        </w:rPr>
        <w:t>张。</w:t>
      </w:r>
    </w:p>
    <w:p w14:paraId="5D6AEC71" w14:textId="7ABD3231" w:rsidR="00BA205A" w:rsidRDefault="008548E2">
      <w:pPr>
        <w:spacing w:afterLines="100" w:after="312"/>
        <w:ind w:firstLineChars="300" w:firstLine="720"/>
        <w:rPr>
          <w:rFonts w:ascii="微软雅黑" w:eastAsia="微软雅黑" w:hAnsi="微软雅黑" w:cs="华文仿宋"/>
          <w:bCs/>
          <w:sz w:val="24"/>
        </w:rPr>
      </w:pPr>
      <w:r w:rsidRPr="008548E2">
        <w:rPr>
          <w:rFonts w:ascii="微软雅黑" w:eastAsia="微软雅黑" w:hAnsi="微软雅黑" w:cs="华文仿宋"/>
          <w:bCs/>
          <w:sz w:val="24"/>
        </w:rPr>
        <w:drawing>
          <wp:anchor distT="0" distB="0" distL="114300" distR="114300" simplePos="0" relativeHeight="251660800" behindDoc="0" locked="0" layoutInCell="1" allowOverlap="1" wp14:anchorId="75D9F8A9" wp14:editId="476C95D1">
            <wp:simplePos x="0" y="0"/>
            <wp:positionH relativeFrom="column">
              <wp:posOffset>400050</wp:posOffset>
            </wp:positionH>
            <wp:positionV relativeFrom="paragraph">
              <wp:posOffset>1310005</wp:posOffset>
            </wp:positionV>
            <wp:extent cx="5022850" cy="2656559"/>
            <wp:effectExtent l="0" t="0" r="6350" b="0"/>
            <wp:wrapNone/>
            <wp:docPr id="921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图片 8"/>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022850" cy="2656559"/>
                    </a:xfrm>
                    <a:prstGeom prst="rect">
                      <a:avLst/>
                    </a:prstGeom>
                    <a:noFill/>
                    <a:ln w="9525">
                      <a:noFill/>
                    </a:ln>
                  </pic:spPr>
                </pic:pic>
              </a:graphicData>
            </a:graphic>
            <wp14:sizeRelH relativeFrom="margin">
              <wp14:pctWidth>0</wp14:pctWidth>
            </wp14:sizeRelH>
            <wp14:sizeRelV relativeFrom="margin">
              <wp14:pctHeight>0</wp14:pctHeight>
            </wp14:sizeRelV>
          </wp:anchor>
        </w:drawing>
      </w:r>
      <w:r w:rsidR="00000000">
        <w:rPr>
          <w:rFonts w:ascii="微软雅黑" w:eastAsia="微软雅黑" w:hAnsi="微软雅黑" w:cs="华文仿宋" w:hint="eastAsia"/>
          <w:bCs/>
          <w:sz w:val="24"/>
        </w:rPr>
        <w:t>『设计师之家数字图书馆』是中共中央宣传部出版局［2020书香满中国公益广告征集活动］、中国图书馆学会阅读推广委员会［图书馆</w:t>
      </w:r>
      <w:proofErr w:type="gramStart"/>
      <w:r w:rsidR="00000000">
        <w:rPr>
          <w:rFonts w:ascii="微软雅黑" w:eastAsia="微软雅黑" w:hAnsi="微软雅黑" w:cs="华文仿宋" w:hint="eastAsia"/>
          <w:bCs/>
          <w:sz w:val="24"/>
        </w:rPr>
        <w:t>杯主题</w:t>
      </w:r>
      <w:proofErr w:type="gramEnd"/>
      <w:r w:rsidR="00000000">
        <w:rPr>
          <w:rFonts w:ascii="微软雅黑" w:eastAsia="微软雅黑" w:hAnsi="微软雅黑" w:cs="华文仿宋" w:hint="eastAsia"/>
          <w:bCs/>
          <w:sz w:val="24"/>
        </w:rPr>
        <w:t>图像创意设计征集活动］支持平台。</w:t>
      </w:r>
    </w:p>
    <w:p w14:paraId="473B82C1" w14:textId="77777777" w:rsidR="008548E2" w:rsidRDefault="008548E2">
      <w:pPr>
        <w:spacing w:afterLines="100" w:after="312"/>
        <w:ind w:firstLineChars="300" w:firstLine="720"/>
        <w:rPr>
          <w:rFonts w:ascii="微软雅黑" w:eastAsia="微软雅黑" w:hAnsi="微软雅黑" w:cs="华文仿宋" w:hint="eastAsia"/>
          <w:bCs/>
          <w:sz w:val="24"/>
        </w:rPr>
      </w:pPr>
    </w:p>
    <w:p w14:paraId="3FE83918" w14:textId="4387B0D7" w:rsidR="00BA205A" w:rsidRDefault="00BA205A">
      <w:pPr>
        <w:spacing w:afterLines="100" w:after="312"/>
        <w:ind w:firstLineChars="300" w:firstLine="720"/>
        <w:rPr>
          <w:rFonts w:ascii="微软雅黑" w:eastAsia="微软雅黑" w:hAnsi="微软雅黑" w:cs="华文仿宋"/>
          <w:bCs/>
          <w:sz w:val="24"/>
        </w:rPr>
      </w:pPr>
    </w:p>
    <w:p w14:paraId="4AE31619" w14:textId="77777777" w:rsidR="00BA205A" w:rsidRDefault="00BA205A">
      <w:pPr>
        <w:spacing w:afterLines="100" w:after="312"/>
        <w:ind w:firstLineChars="300" w:firstLine="720"/>
        <w:rPr>
          <w:rFonts w:ascii="微软雅黑" w:eastAsia="微软雅黑" w:hAnsi="微软雅黑" w:cs="华文仿宋"/>
          <w:bCs/>
          <w:sz w:val="24"/>
        </w:rPr>
      </w:pPr>
    </w:p>
    <w:p w14:paraId="46FDCEA0" w14:textId="05B54CEB" w:rsidR="00BA205A" w:rsidRDefault="00BA205A">
      <w:pPr>
        <w:spacing w:afterLines="100" w:after="312"/>
        <w:ind w:firstLineChars="300" w:firstLine="720"/>
        <w:rPr>
          <w:rFonts w:ascii="微软雅黑" w:eastAsia="微软雅黑" w:hAnsi="微软雅黑" w:cs="华文仿宋"/>
          <w:bCs/>
          <w:sz w:val="24"/>
        </w:rPr>
      </w:pPr>
    </w:p>
    <w:p w14:paraId="1754801B" w14:textId="77777777" w:rsidR="008548E2" w:rsidRDefault="008548E2">
      <w:pPr>
        <w:spacing w:afterLines="100" w:after="312"/>
        <w:ind w:firstLineChars="300" w:firstLine="720"/>
        <w:rPr>
          <w:rFonts w:ascii="微软雅黑" w:eastAsia="微软雅黑" w:hAnsi="微软雅黑" w:cs="华文仿宋" w:hint="eastAsia"/>
          <w:bCs/>
          <w:sz w:val="24"/>
        </w:rPr>
      </w:pPr>
    </w:p>
    <w:p w14:paraId="11ECBA27" w14:textId="77777777" w:rsidR="00BA205A" w:rsidRDefault="00BA205A">
      <w:pPr>
        <w:spacing w:afterLines="100" w:after="312"/>
        <w:ind w:firstLineChars="300" w:firstLine="720"/>
        <w:rPr>
          <w:rFonts w:ascii="微软雅黑" w:eastAsia="微软雅黑" w:hAnsi="微软雅黑" w:cs="华文仿宋"/>
          <w:bCs/>
          <w:sz w:val="24"/>
        </w:rPr>
      </w:pPr>
    </w:p>
    <w:p w14:paraId="41AE1E78" w14:textId="77777777" w:rsidR="00BA205A" w:rsidRDefault="00000000">
      <w:pPr>
        <w:spacing w:afterLines="100" w:after="312"/>
        <w:rPr>
          <w:rFonts w:ascii="宋体" w:eastAsia="宋体" w:hAnsi="宋体" w:cs="宋体"/>
          <w:b/>
          <w:bCs/>
          <w:sz w:val="32"/>
          <w:szCs w:val="32"/>
        </w:rPr>
      </w:pPr>
      <w:r>
        <w:rPr>
          <w:rFonts w:ascii="宋体" w:eastAsia="宋体" w:hAnsi="宋体" w:cs="宋体" w:hint="eastAsia"/>
          <w:b/>
          <w:bCs/>
          <w:sz w:val="32"/>
          <w:szCs w:val="32"/>
        </w:rPr>
        <w:lastRenderedPageBreak/>
        <w:t>*开通试用？</w:t>
      </w:r>
    </w:p>
    <w:p w14:paraId="4FD3B331" w14:textId="77777777" w:rsidR="00BA205A" w:rsidRDefault="00000000">
      <w:pPr>
        <w:jc w:val="left"/>
        <w:rPr>
          <w:rFonts w:ascii="宋体" w:eastAsia="宋体" w:hAnsi="宋体" w:cs="宋体"/>
          <w:sz w:val="28"/>
          <w:szCs w:val="28"/>
        </w:rPr>
      </w:pPr>
      <w:r>
        <w:rPr>
          <w:rFonts w:ascii="宋体" w:eastAsia="宋体" w:hAnsi="宋体" w:cs="宋体" w:hint="eastAsia"/>
          <w:sz w:val="28"/>
          <w:szCs w:val="28"/>
        </w:rPr>
        <w:t>请填写以下『METT外国语言学习馆』、『设计师之家数字图书馆』试用开通申请表，发送至邮箱：</w:t>
      </w:r>
      <w:r>
        <w:rPr>
          <w:rFonts w:ascii="宋体" w:eastAsia="宋体" w:hAnsi="宋体" w:cs="宋体" w:hint="eastAsia"/>
          <w:sz w:val="28"/>
          <w:szCs w:val="28"/>
          <w:highlight w:val="yellow"/>
        </w:rPr>
        <w:t>2885017198@qq.com</w:t>
      </w:r>
      <w:r>
        <w:rPr>
          <w:rFonts w:ascii="宋体" w:eastAsia="宋体" w:hAnsi="宋体" w:cs="宋体" w:hint="eastAsia"/>
          <w:sz w:val="28"/>
          <w:szCs w:val="28"/>
        </w:rPr>
        <w:t>，我们将会在1-3个工作日内联系您！</w:t>
      </w:r>
    </w:p>
    <w:tbl>
      <w:tblPr>
        <w:tblStyle w:val="a3"/>
        <w:tblpPr w:leftFromText="180" w:rightFromText="180" w:vertAnchor="text" w:horzAnchor="page" w:tblpX="1850" w:tblpY="341"/>
        <w:tblOverlap w:val="never"/>
        <w:tblW w:w="0" w:type="auto"/>
        <w:tblLook w:val="04A0" w:firstRow="1" w:lastRow="0" w:firstColumn="1" w:lastColumn="0" w:noHBand="0" w:noVBand="1"/>
      </w:tblPr>
      <w:tblGrid>
        <w:gridCol w:w="1585"/>
        <w:gridCol w:w="3300"/>
        <w:gridCol w:w="3300"/>
      </w:tblGrid>
      <w:tr w:rsidR="00BA205A" w14:paraId="75032A0D" w14:textId="77777777">
        <w:trPr>
          <w:trHeight w:val="838"/>
        </w:trPr>
        <w:tc>
          <w:tcPr>
            <w:tcW w:w="8185" w:type="dxa"/>
            <w:gridSpan w:val="3"/>
            <w:shd w:val="clear" w:color="auto" w:fill="ACB9CA" w:themeFill="text2" w:themeFillTint="66"/>
            <w:vAlign w:val="center"/>
          </w:tcPr>
          <w:p w14:paraId="078E313A" w14:textId="77777777" w:rsidR="00BA205A" w:rsidRDefault="00000000">
            <w:pPr>
              <w:jc w:val="center"/>
              <w:rPr>
                <w:rFonts w:ascii="宋体" w:eastAsia="宋体" w:hAnsi="宋体" w:cs="宋体"/>
                <w:b/>
                <w:bCs/>
                <w:color w:val="000000" w:themeColor="text1"/>
                <w:sz w:val="32"/>
                <w:szCs w:val="40"/>
              </w:rPr>
            </w:pPr>
            <w:r>
              <w:rPr>
                <w:rFonts w:ascii="微软雅黑" w:eastAsia="微软雅黑" w:hAnsi="微软雅黑" w:cs="微软雅黑" w:hint="eastAsia"/>
                <w:b/>
                <w:bCs/>
                <w:color w:val="000000" w:themeColor="text1"/>
                <w:sz w:val="24"/>
              </w:rPr>
              <w:t>试用开通申请表</w:t>
            </w:r>
          </w:p>
        </w:tc>
      </w:tr>
      <w:tr w:rsidR="00BA205A" w14:paraId="4E17C8E0" w14:textId="77777777">
        <w:trPr>
          <w:trHeight w:val="307"/>
        </w:trPr>
        <w:tc>
          <w:tcPr>
            <w:tcW w:w="1585" w:type="dxa"/>
            <w:vMerge w:val="restart"/>
            <w:vAlign w:val="center"/>
          </w:tcPr>
          <w:p w14:paraId="15712677" w14:textId="77777777" w:rsidR="00BA205A" w:rsidRDefault="00000000">
            <w:pPr>
              <w:jc w:val="center"/>
              <w:rPr>
                <w:rFonts w:ascii="宋体" w:eastAsia="宋体" w:hAnsi="宋体" w:cs="宋体"/>
                <w:sz w:val="24"/>
              </w:rPr>
            </w:pPr>
            <w:r>
              <w:rPr>
                <w:rFonts w:ascii="宋体" w:eastAsia="宋体" w:hAnsi="宋体" w:cs="宋体" w:hint="eastAsia"/>
                <w:sz w:val="24"/>
              </w:rPr>
              <w:t>开通产品</w:t>
            </w:r>
          </w:p>
        </w:tc>
        <w:tc>
          <w:tcPr>
            <w:tcW w:w="3300" w:type="dxa"/>
            <w:vAlign w:val="center"/>
          </w:tcPr>
          <w:p w14:paraId="30DD72E1" w14:textId="77777777" w:rsidR="00BA205A" w:rsidRDefault="00000000">
            <w:pPr>
              <w:jc w:val="center"/>
              <w:rPr>
                <w:rFonts w:ascii="宋体" w:eastAsia="宋体" w:hAnsi="宋体" w:cs="宋体"/>
                <w:sz w:val="28"/>
                <w:szCs w:val="28"/>
              </w:rPr>
            </w:pPr>
            <w:r>
              <w:rPr>
                <w:rFonts w:ascii="宋体" w:eastAsia="宋体" w:hAnsi="宋体" w:cs="宋体" w:hint="eastAsia"/>
                <w:sz w:val="24"/>
              </w:rPr>
              <w:t>『MET外国语言学习馆』</w:t>
            </w:r>
          </w:p>
        </w:tc>
        <w:tc>
          <w:tcPr>
            <w:tcW w:w="3300" w:type="dxa"/>
            <w:vAlign w:val="center"/>
          </w:tcPr>
          <w:p w14:paraId="3A8CFECD" w14:textId="77777777" w:rsidR="00BA205A" w:rsidRDefault="00BA205A">
            <w:pPr>
              <w:jc w:val="center"/>
              <w:rPr>
                <w:rFonts w:ascii="宋体" w:eastAsia="宋体" w:hAnsi="宋体" w:cs="宋体"/>
                <w:sz w:val="28"/>
                <w:szCs w:val="28"/>
              </w:rPr>
            </w:pPr>
          </w:p>
        </w:tc>
      </w:tr>
      <w:tr w:rsidR="00BA205A" w14:paraId="5666D589" w14:textId="77777777">
        <w:trPr>
          <w:trHeight w:val="307"/>
        </w:trPr>
        <w:tc>
          <w:tcPr>
            <w:tcW w:w="1585" w:type="dxa"/>
            <w:vMerge/>
            <w:vAlign w:val="center"/>
          </w:tcPr>
          <w:p w14:paraId="01822161" w14:textId="77777777" w:rsidR="00BA205A" w:rsidRDefault="00BA205A">
            <w:pPr>
              <w:jc w:val="center"/>
            </w:pPr>
          </w:p>
        </w:tc>
        <w:tc>
          <w:tcPr>
            <w:tcW w:w="3300" w:type="dxa"/>
            <w:vAlign w:val="center"/>
          </w:tcPr>
          <w:p w14:paraId="78473E35" w14:textId="77777777" w:rsidR="00BA205A" w:rsidRDefault="00000000">
            <w:pPr>
              <w:jc w:val="center"/>
            </w:pPr>
            <w:r>
              <w:rPr>
                <w:rFonts w:ascii="宋体" w:eastAsia="宋体" w:hAnsi="宋体" w:cs="宋体" w:hint="eastAsia"/>
                <w:sz w:val="24"/>
              </w:rPr>
              <w:t>『设计师之家数字图书馆』</w:t>
            </w:r>
          </w:p>
        </w:tc>
        <w:tc>
          <w:tcPr>
            <w:tcW w:w="3300" w:type="dxa"/>
            <w:vAlign w:val="center"/>
          </w:tcPr>
          <w:p w14:paraId="602A6B64" w14:textId="77777777" w:rsidR="00BA205A" w:rsidRDefault="00BA205A">
            <w:pPr>
              <w:jc w:val="center"/>
              <w:rPr>
                <w:rFonts w:ascii="宋体" w:eastAsia="宋体" w:hAnsi="宋体" w:cs="宋体"/>
                <w:sz w:val="28"/>
                <w:szCs w:val="28"/>
              </w:rPr>
            </w:pPr>
          </w:p>
        </w:tc>
      </w:tr>
      <w:tr w:rsidR="00BA205A" w14:paraId="2AF0B509" w14:textId="77777777">
        <w:trPr>
          <w:trHeight w:val="576"/>
        </w:trPr>
        <w:tc>
          <w:tcPr>
            <w:tcW w:w="1585" w:type="dxa"/>
            <w:vAlign w:val="center"/>
          </w:tcPr>
          <w:p w14:paraId="421ACC6D" w14:textId="77777777" w:rsidR="00BA205A" w:rsidRDefault="00000000">
            <w:pPr>
              <w:jc w:val="center"/>
              <w:rPr>
                <w:rFonts w:ascii="宋体" w:eastAsia="宋体" w:hAnsi="宋体" w:cs="宋体"/>
                <w:sz w:val="24"/>
              </w:rPr>
            </w:pPr>
            <w:r>
              <w:rPr>
                <w:rFonts w:ascii="宋体" w:eastAsia="宋体" w:hAnsi="宋体" w:cs="宋体" w:hint="eastAsia"/>
                <w:sz w:val="24"/>
              </w:rPr>
              <w:t>机构名称</w:t>
            </w:r>
          </w:p>
        </w:tc>
        <w:tc>
          <w:tcPr>
            <w:tcW w:w="6600" w:type="dxa"/>
            <w:gridSpan w:val="2"/>
            <w:vAlign w:val="center"/>
          </w:tcPr>
          <w:p w14:paraId="19213B68" w14:textId="77777777" w:rsidR="00BA205A" w:rsidRDefault="00BA205A">
            <w:pPr>
              <w:jc w:val="center"/>
              <w:rPr>
                <w:rFonts w:ascii="宋体" w:eastAsia="宋体" w:hAnsi="宋体" w:cs="宋体"/>
                <w:sz w:val="28"/>
                <w:szCs w:val="28"/>
              </w:rPr>
            </w:pPr>
          </w:p>
        </w:tc>
      </w:tr>
      <w:tr w:rsidR="00BA205A" w14:paraId="2568EC52" w14:textId="77777777">
        <w:tc>
          <w:tcPr>
            <w:tcW w:w="1585" w:type="dxa"/>
            <w:vAlign w:val="center"/>
          </w:tcPr>
          <w:p w14:paraId="6F5DF335" w14:textId="77777777" w:rsidR="00BA205A" w:rsidRDefault="00000000">
            <w:pPr>
              <w:jc w:val="center"/>
              <w:rPr>
                <w:rFonts w:ascii="宋体" w:eastAsia="宋体" w:hAnsi="宋体" w:cs="宋体"/>
                <w:sz w:val="24"/>
              </w:rPr>
            </w:pPr>
            <w:r>
              <w:rPr>
                <w:rFonts w:ascii="宋体" w:eastAsia="宋体" w:hAnsi="宋体" w:cs="宋体" w:hint="eastAsia"/>
                <w:sz w:val="24"/>
              </w:rPr>
              <w:t>申请人</w:t>
            </w:r>
          </w:p>
        </w:tc>
        <w:tc>
          <w:tcPr>
            <w:tcW w:w="6600" w:type="dxa"/>
            <w:gridSpan w:val="2"/>
            <w:vAlign w:val="center"/>
          </w:tcPr>
          <w:p w14:paraId="02482966" w14:textId="77777777" w:rsidR="00BA205A" w:rsidRDefault="00BA205A">
            <w:pPr>
              <w:jc w:val="center"/>
              <w:rPr>
                <w:rFonts w:ascii="宋体" w:eastAsia="宋体" w:hAnsi="宋体" w:cs="宋体"/>
                <w:sz w:val="28"/>
                <w:szCs w:val="28"/>
              </w:rPr>
            </w:pPr>
          </w:p>
        </w:tc>
      </w:tr>
      <w:tr w:rsidR="00BA205A" w14:paraId="22E378C1" w14:textId="77777777">
        <w:tc>
          <w:tcPr>
            <w:tcW w:w="1585" w:type="dxa"/>
            <w:vAlign w:val="center"/>
          </w:tcPr>
          <w:p w14:paraId="453EDD75" w14:textId="77777777" w:rsidR="00BA205A" w:rsidRDefault="00000000">
            <w:pPr>
              <w:jc w:val="center"/>
              <w:rPr>
                <w:rFonts w:ascii="宋体" w:eastAsia="宋体" w:hAnsi="宋体" w:cs="宋体"/>
                <w:sz w:val="24"/>
              </w:rPr>
            </w:pPr>
            <w:r>
              <w:rPr>
                <w:rFonts w:ascii="宋体" w:eastAsia="宋体" w:hAnsi="宋体" w:cs="宋体" w:hint="eastAsia"/>
                <w:sz w:val="24"/>
              </w:rPr>
              <w:t>所在部门</w:t>
            </w:r>
          </w:p>
        </w:tc>
        <w:tc>
          <w:tcPr>
            <w:tcW w:w="6600" w:type="dxa"/>
            <w:gridSpan w:val="2"/>
            <w:vAlign w:val="center"/>
          </w:tcPr>
          <w:p w14:paraId="17C2AFEB" w14:textId="77777777" w:rsidR="00BA205A" w:rsidRDefault="00BA205A">
            <w:pPr>
              <w:jc w:val="center"/>
              <w:rPr>
                <w:rFonts w:ascii="宋体" w:eastAsia="宋体" w:hAnsi="宋体" w:cs="宋体"/>
                <w:sz w:val="28"/>
                <w:szCs w:val="28"/>
              </w:rPr>
            </w:pPr>
          </w:p>
        </w:tc>
      </w:tr>
      <w:tr w:rsidR="00BA205A" w14:paraId="4485EB0D" w14:textId="77777777">
        <w:tc>
          <w:tcPr>
            <w:tcW w:w="1585" w:type="dxa"/>
            <w:vAlign w:val="center"/>
          </w:tcPr>
          <w:p w14:paraId="0B9C484D" w14:textId="77777777" w:rsidR="00BA205A" w:rsidRDefault="00000000">
            <w:pPr>
              <w:jc w:val="center"/>
              <w:rPr>
                <w:rFonts w:ascii="宋体" w:eastAsia="宋体" w:hAnsi="宋体" w:cs="宋体"/>
                <w:sz w:val="24"/>
              </w:rPr>
            </w:pPr>
            <w:r>
              <w:rPr>
                <w:rFonts w:ascii="宋体" w:eastAsia="宋体" w:hAnsi="宋体" w:cs="宋体" w:hint="eastAsia"/>
                <w:sz w:val="24"/>
              </w:rPr>
              <w:t>联系电话</w:t>
            </w:r>
          </w:p>
        </w:tc>
        <w:tc>
          <w:tcPr>
            <w:tcW w:w="6600" w:type="dxa"/>
            <w:gridSpan w:val="2"/>
            <w:vAlign w:val="center"/>
          </w:tcPr>
          <w:p w14:paraId="058E70B1" w14:textId="77777777" w:rsidR="00BA205A" w:rsidRDefault="00BA205A">
            <w:pPr>
              <w:jc w:val="center"/>
              <w:rPr>
                <w:rFonts w:ascii="宋体" w:eastAsia="宋体" w:hAnsi="宋体" w:cs="宋体"/>
                <w:sz w:val="28"/>
                <w:szCs w:val="28"/>
              </w:rPr>
            </w:pPr>
          </w:p>
        </w:tc>
      </w:tr>
      <w:tr w:rsidR="00BA205A" w14:paraId="068497F0" w14:textId="77777777">
        <w:tc>
          <w:tcPr>
            <w:tcW w:w="1585" w:type="dxa"/>
            <w:vAlign w:val="center"/>
          </w:tcPr>
          <w:p w14:paraId="609726C4" w14:textId="77777777" w:rsidR="00BA205A" w:rsidRDefault="00000000">
            <w:pPr>
              <w:jc w:val="center"/>
              <w:rPr>
                <w:rFonts w:ascii="宋体" w:eastAsia="宋体" w:hAnsi="宋体" w:cs="宋体"/>
                <w:sz w:val="24"/>
              </w:rPr>
            </w:pPr>
            <w:r>
              <w:rPr>
                <w:rFonts w:ascii="宋体" w:eastAsia="宋体" w:hAnsi="宋体" w:cs="宋体" w:hint="eastAsia"/>
                <w:sz w:val="24"/>
              </w:rPr>
              <w:t>邮箱</w:t>
            </w:r>
          </w:p>
        </w:tc>
        <w:tc>
          <w:tcPr>
            <w:tcW w:w="6600" w:type="dxa"/>
            <w:gridSpan w:val="2"/>
            <w:vAlign w:val="center"/>
          </w:tcPr>
          <w:p w14:paraId="21B70D43" w14:textId="77777777" w:rsidR="00BA205A" w:rsidRDefault="00BA205A">
            <w:pPr>
              <w:jc w:val="center"/>
              <w:rPr>
                <w:rFonts w:ascii="宋体" w:eastAsia="宋体" w:hAnsi="宋体" w:cs="宋体"/>
                <w:sz w:val="28"/>
                <w:szCs w:val="28"/>
              </w:rPr>
            </w:pPr>
          </w:p>
        </w:tc>
      </w:tr>
      <w:tr w:rsidR="00BA205A" w14:paraId="5F9C4F4E" w14:textId="77777777">
        <w:trPr>
          <w:trHeight w:val="1892"/>
        </w:trPr>
        <w:tc>
          <w:tcPr>
            <w:tcW w:w="1585" w:type="dxa"/>
            <w:vAlign w:val="center"/>
          </w:tcPr>
          <w:p w14:paraId="27C58870" w14:textId="77777777" w:rsidR="00BA205A" w:rsidRDefault="00000000">
            <w:pPr>
              <w:jc w:val="center"/>
              <w:rPr>
                <w:rFonts w:ascii="宋体" w:eastAsia="宋体" w:hAnsi="宋体" w:cs="宋体"/>
                <w:sz w:val="24"/>
              </w:rPr>
            </w:pPr>
            <w:r>
              <w:rPr>
                <w:rFonts w:ascii="宋体" w:eastAsia="宋体" w:hAnsi="宋体" w:cs="宋体" w:hint="eastAsia"/>
                <w:sz w:val="24"/>
              </w:rPr>
              <w:t>机构IP段</w:t>
            </w:r>
          </w:p>
        </w:tc>
        <w:tc>
          <w:tcPr>
            <w:tcW w:w="6600" w:type="dxa"/>
            <w:gridSpan w:val="2"/>
            <w:vAlign w:val="center"/>
          </w:tcPr>
          <w:p w14:paraId="600FF7A5" w14:textId="77777777" w:rsidR="00BA205A" w:rsidRDefault="00BA205A">
            <w:pPr>
              <w:jc w:val="center"/>
              <w:rPr>
                <w:rFonts w:ascii="宋体" w:eastAsia="宋体" w:hAnsi="宋体" w:cs="宋体"/>
                <w:sz w:val="28"/>
                <w:szCs w:val="28"/>
              </w:rPr>
            </w:pPr>
          </w:p>
        </w:tc>
      </w:tr>
      <w:tr w:rsidR="00BA205A" w14:paraId="37B536ED" w14:textId="77777777">
        <w:trPr>
          <w:trHeight w:val="1528"/>
        </w:trPr>
        <w:tc>
          <w:tcPr>
            <w:tcW w:w="1585" w:type="dxa"/>
            <w:vAlign w:val="center"/>
          </w:tcPr>
          <w:p w14:paraId="0A9B3F6D" w14:textId="77777777" w:rsidR="00BA205A" w:rsidRDefault="00000000">
            <w:pPr>
              <w:jc w:val="center"/>
              <w:rPr>
                <w:rFonts w:ascii="宋体" w:eastAsia="宋体" w:hAnsi="宋体" w:cs="宋体"/>
                <w:sz w:val="24"/>
              </w:rPr>
            </w:pPr>
            <w:r>
              <w:rPr>
                <w:rFonts w:ascii="宋体" w:eastAsia="宋体" w:hAnsi="宋体" w:cs="宋体" w:hint="eastAsia"/>
                <w:sz w:val="24"/>
              </w:rPr>
              <w:t>备注</w:t>
            </w:r>
          </w:p>
        </w:tc>
        <w:tc>
          <w:tcPr>
            <w:tcW w:w="6600" w:type="dxa"/>
            <w:gridSpan w:val="2"/>
            <w:vAlign w:val="center"/>
          </w:tcPr>
          <w:p w14:paraId="00DCF525" w14:textId="77777777" w:rsidR="00BA205A" w:rsidRDefault="00BA205A">
            <w:pPr>
              <w:jc w:val="center"/>
              <w:rPr>
                <w:rFonts w:ascii="宋体" w:eastAsia="宋体" w:hAnsi="宋体" w:cs="宋体"/>
                <w:sz w:val="28"/>
                <w:szCs w:val="28"/>
              </w:rPr>
            </w:pPr>
          </w:p>
        </w:tc>
      </w:tr>
      <w:tr w:rsidR="00BA205A" w14:paraId="308227AF" w14:textId="77777777">
        <w:trPr>
          <w:trHeight w:val="1623"/>
        </w:trPr>
        <w:tc>
          <w:tcPr>
            <w:tcW w:w="8185" w:type="dxa"/>
            <w:gridSpan w:val="3"/>
            <w:vAlign w:val="center"/>
          </w:tcPr>
          <w:p w14:paraId="3E08FB90" w14:textId="77777777" w:rsidR="00BA205A" w:rsidRDefault="00000000">
            <w:pPr>
              <w:jc w:val="center"/>
              <w:rPr>
                <w:rFonts w:ascii="宋体" w:eastAsia="宋体" w:hAnsi="宋体" w:cs="宋体"/>
                <w:sz w:val="24"/>
              </w:rPr>
            </w:pPr>
            <w:r>
              <w:rPr>
                <w:rFonts w:ascii="宋体" w:eastAsia="宋体" w:hAnsi="宋体" w:cs="宋体" w:hint="eastAsia"/>
                <w:sz w:val="24"/>
              </w:rPr>
              <w:t>联系人：杨老师</w:t>
            </w:r>
            <w:r>
              <w:rPr>
                <w:rFonts w:ascii="宋体" w:eastAsia="宋体" w:hAnsi="宋体" w:cs="宋体" w:hint="eastAsia"/>
                <w:sz w:val="24"/>
                <w:highlight w:val="yellow"/>
              </w:rPr>
              <w:t>13316257877</w:t>
            </w:r>
          </w:p>
          <w:p w14:paraId="79A7A3F8" w14:textId="77777777" w:rsidR="00BA205A" w:rsidRDefault="00000000">
            <w:pPr>
              <w:jc w:val="center"/>
              <w:rPr>
                <w:rFonts w:ascii="宋体" w:eastAsia="宋体" w:hAnsi="宋体" w:cs="宋体"/>
                <w:sz w:val="24"/>
              </w:rPr>
            </w:pPr>
            <w:r>
              <w:rPr>
                <w:rFonts w:ascii="宋体" w:eastAsia="宋体" w:hAnsi="宋体" w:cs="宋体" w:hint="eastAsia"/>
                <w:sz w:val="24"/>
              </w:rPr>
              <w:t>全国服务热线：400-881-6535</w:t>
            </w:r>
          </w:p>
          <w:p w14:paraId="2F4A4713" w14:textId="77777777" w:rsidR="00BA205A" w:rsidRDefault="00000000">
            <w:pPr>
              <w:jc w:val="center"/>
              <w:rPr>
                <w:rFonts w:ascii="宋体" w:eastAsia="宋体" w:hAnsi="宋体" w:cs="宋体"/>
                <w:sz w:val="24"/>
              </w:rPr>
            </w:pPr>
            <w:r>
              <w:rPr>
                <w:rFonts w:ascii="宋体" w:eastAsia="宋体" w:hAnsi="宋体" w:cs="宋体" w:hint="eastAsia"/>
                <w:sz w:val="24"/>
              </w:rPr>
              <w:t>服务网站：</w:t>
            </w:r>
            <w:hyperlink r:id="rId11" w:history="1">
              <w:r>
                <w:rPr>
                  <w:rStyle w:val="a4"/>
                  <w:rFonts w:ascii="宋体" w:eastAsia="宋体" w:hAnsi="宋体" w:cs="宋体" w:hint="eastAsia"/>
                  <w:sz w:val="24"/>
                </w:rPr>
                <w:t>https://www.52met.com</w:t>
              </w:r>
            </w:hyperlink>
          </w:p>
          <w:p w14:paraId="4F955F9F" w14:textId="77777777" w:rsidR="00BA205A" w:rsidRDefault="00000000">
            <w:pPr>
              <w:jc w:val="center"/>
              <w:rPr>
                <w:rFonts w:ascii="宋体" w:eastAsia="宋体" w:hAnsi="宋体" w:cs="宋体"/>
                <w:sz w:val="24"/>
              </w:rPr>
            </w:pPr>
            <w:r>
              <w:rPr>
                <w:rFonts w:ascii="宋体" w:eastAsia="宋体" w:hAnsi="宋体" w:cs="宋体" w:hint="eastAsia"/>
                <w:sz w:val="24"/>
              </w:rPr>
              <w:t>欢迎来电咨询并提供宝贵建议！</w:t>
            </w:r>
          </w:p>
        </w:tc>
      </w:tr>
    </w:tbl>
    <w:p w14:paraId="0C394503" w14:textId="77777777" w:rsidR="00BA205A" w:rsidRDefault="00BA205A"/>
    <w:sectPr w:rsidR="00BA205A">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2690BF" w14:textId="77777777" w:rsidR="003C624C" w:rsidRDefault="003C624C" w:rsidP="008548E2">
      <w:r>
        <w:separator/>
      </w:r>
    </w:p>
  </w:endnote>
  <w:endnote w:type="continuationSeparator" w:id="0">
    <w:p w14:paraId="67133D06" w14:textId="77777777" w:rsidR="003C624C" w:rsidRDefault="003C624C" w:rsidP="008548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华文仿宋">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F1EA56" w14:textId="77777777" w:rsidR="003C624C" w:rsidRDefault="003C624C" w:rsidP="008548E2">
      <w:r>
        <w:separator/>
      </w:r>
    </w:p>
  </w:footnote>
  <w:footnote w:type="continuationSeparator" w:id="0">
    <w:p w14:paraId="620A64B4" w14:textId="77777777" w:rsidR="003C624C" w:rsidRDefault="003C624C" w:rsidP="008548E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1"/>
  <w:embedSystemFonts/>
  <w:proofState w:spelling="clean" w:grammar="clean"/>
  <w:defaultTabStop w:val="420"/>
  <w:drawingGridVerticalSpacing w:val="156"/>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DU5Y2U4MmM2OGY5ZTU3NTFmN2MyYWIxMmE3YTgyOGUifQ=="/>
  </w:docVars>
  <w:rsids>
    <w:rsidRoot w:val="57A462D1"/>
    <w:rsid w:val="003C624C"/>
    <w:rsid w:val="008548E2"/>
    <w:rsid w:val="00BA205A"/>
    <w:rsid w:val="00D60C02"/>
    <w:rsid w:val="20053D6E"/>
    <w:rsid w:val="2AE70B70"/>
    <w:rsid w:val="2BB57CD0"/>
    <w:rsid w:val="3B875D05"/>
    <w:rsid w:val="3F935284"/>
    <w:rsid w:val="44136A7F"/>
    <w:rsid w:val="51950184"/>
    <w:rsid w:val="52FB7CBB"/>
    <w:rsid w:val="54885A22"/>
    <w:rsid w:val="57A462D1"/>
    <w:rsid w:val="60C70EC5"/>
    <w:rsid w:val="6A443448"/>
    <w:rsid w:val="6D4548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0CE2E936"/>
  <w15:docId w15:val="{430F15A0-8EDD-492E-91D6-89140BC02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Hyperlink" w:qFormat="1"/>
    <w:lsdException w:name="Followed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FollowedHyperlink"/>
    <w:basedOn w:val="a0"/>
    <w:qFormat/>
    <w:rPr>
      <w:color w:val="800080"/>
      <w:u w:val="single"/>
    </w:rPr>
  </w:style>
  <w:style w:type="character" w:styleId="a5">
    <w:name w:val="Hyperlink"/>
    <w:basedOn w:val="a0"/>
    <w:qFormat/>
    <w:rPr>
      <w:color w:val="0000FF"/>
      <w:u w:val="single"/>
    </w:rPr>
  </w:style>
  <w:style w:type="paragraph" w:styleId="a6">
    <w:name w:val="header"/>
    <w:basedOn w:val="a"/>
    <w:link w:val="a7"/>
    <w:rsid w:val="008548E2"/>
    <w:pPr>
      <w:pBdr>
        <w:bottom w:val="single" w:sz="6" w:space="1" w:color="auto"/>
      </w:pBdr>
      <w:tabs>
        <w:tab w:val="center" w:pos="4153"/>
        <w:tab w:val="right" w:pos="8306"/>
      </w:tabs>
      <w:snapToGrid w:val="0"/>
      <w:jc w:val="center"/>
    </w:pPr>
    <w:rPr>
      <w:sz w:val="18"/>
      <w:szCs w:val="18"/>
    </w:rPr>
  </w:style>
  <w:style w:type="character" w:customStyle="1" w:styleId="a7">
    <w:name w:val="页眉 字符"/>
    <w:basedOn w:val="a0"/>
    <w:link w:val="a6"/>
    <w:rsid w:val="008548E2"/>
    <w:rPr>
      <w:rFonts w:asciiTheme="minorHAnsi" w:eastAsiaTheme="minorEastAsia" w:hAnsiTheme="minorHAnsi" w:cstheme="minorBidi"/>
      <w:kern w:val="2"/>
      <w:sz w:val="18"/>
      <w:szCs w:val="18"/>
    </w:rPr>
  </w:style>
  <w:style w:type="paragraph" w:styleId="a8">
    <w:name w:val="footer"/>
    <w:basedOn w:val="a"/>
    <w:link w:val="a9"/>
    <w:rsid w:val="008548E2"/>
    <w:pPr>
      <w:tabs>
        <w:tab w:val="center" w:pos="4153"/>
        <w:tab w:val="right" w:pos="8306"/>
      </w:tabs>
      <w:snapToGrid w:val="0"/>
      <w:jc w:val="left"/>
    </w:pPr>
    <w:rPr>
      <w:sz w:val="18"/>
      <w:szCs w:val="18"/>
    </w:rPr>
  </w:style>
  <w:style w:type="character" w:customStyle="1" w:styleId="a9">
    <w:name w:val="页脚 字符"/>
    <w:basedOn w:val="a0"/>
    <w:link w:val="a8"/>
    <w:rsid w:val="008548E2"/>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lib.52met.com" TargetMode="External"/><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3</Pages>
  <Words>136</Words>
  <Characters>778</Characters>
  <Application>Microsoft Office Word</Application>
  <DocSecurity>0</DocSecurity>
  <Lines>6</Lines>
  <Paragraphs>1</Paragraphs>
  <ScaleCrop>false</ScaleCrop>
  <Company/>
  <LinksUpToDate>false</LinksUpToDate>
  <CharactersWithSpaces>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杨运 粤图之星</dc:creator>
  <cp:lastModifiedBy>寇 荣荣</cp:lastModifiedBy>
  <cp:revision>2</cp:revision>
  <dcterms:created xsi:type="dcterms:W3CDTF">2022-09-21T06:19:00Z</dcterms:created>
  <dcterms:modified xsi:type="dcterms:W3CDTF">2022-09-26T01:48:00Z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065C209324784E1598B04E3AFF2153D8</vt:lpwstr>
  </property>
</Properties>
</file>